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:rsidR="006B5BA3" w:rsidRPr="009D26DF" w:rsidRDefault="006B5BA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4513E7">
        <w:rPr>
          <w:b/>
          <w:sz w:val="26"/>
          <w:szCs w:val="26"/>
          <w:lang w:val="bg-BG"/>
        </w:rPr>
        <w:t xml:space="preserve">с. </w:t>
      </w:r>
      <w:r w:rsidR="00CF1C71" w:rsidRPr="009D26DF">
        <w:rPr>
          <w:b/>
          <w:sz w:val="26"/>
          <w:szCs w:val="26"/>
          <w:lang w:val="bg-BG"/>
        </w:rPr>
        <w:t>Войници, община Монтана</w:t>
      </w:r>
    </w:p>
    <w:p w:rsidR="002C7D38" w:rsidRPr="009D26DF" w:rsidRDefault="002C7D38" w:rsidP="009D26DF">
      <w:pPr>
        <w:jc w:val="center"/>
        <w:rPr>
          <w:b/>
          <w:sz w:val="26"/>
          <w:szCs w:val="26"/>
          <w:lang w:val="bg-BG"/>
        </w:rPr>
      </w:pPr>
    </w:p>
    <w:p w:rsidR="00CF1C71" w:rsidRPr="00682FAC" w:rsidRDefault="00CF1C71" w:rsidP="00CF1C71">
      <w:pPr>
        <w:rPr>
          <w:b/>
          <w:sz w:val="26"/>
          <w:szCs w:val="26"/>
          <w:lang w:val="bg-BG"/>
        </w:rPr>
      </w:pPr>
    </w:p>
    <w:p w:rsidR="00CF1C71" w:rsidRPr="00682FAC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682FAC">
        <w:rPr>
          <w:sz w:val="26"/>
          <w:szCs w:val="26"/>
          <w:lang w:val="bg-BG"/>
        </w:rPr>
        <w:t xml:space="preserve">Днес, </w:t>
      </w:r>
      <w:r w:rsidRPr="002B4C61">
        <w:rPr>
          <w:sz w:val="26"/>
          <w:szCs w:val="26"/>
          <w:lang w:val="bg-BG"/>
        </w:rPr>
        <w:t>1</w:t>
      </w:r>
      <w:r w:rsidR="00475003" w:rsidRPr="002B4C61">
        <w:rPr>
          <w:sz w:val="26"/>
          <w:szCs w:val="26"/>
          <w:lang w:val="en-GB"/>
        </w:rPr>
        <w:t>5</w:t>
      </w:r>
      <w:r w:rsidRPr="002B4C61">
        <w:rPr>
          <w:sz w:val="26"/>
          <w:szCs w:val="26"/>
          <w:lang w:val="bg-BG"/>
        </w:rPr>
        <w:t>.0</w:t>
      </w:r>
      <w:r w:rsidR="004E5499">
        <w:rPr>
          <w:sz w:val="26"/>
          <w:szCs w:val="26"/>
          <w:lang w:val="bg-BG"/>
        </w:rPr>
        <w:t>5</w:t>
      </w:r>
      <w:r>
        <w:rPr>
          <w:sz w:val="26"/>
          <w:szCs w:val="26"/>
          <w:lang w:val="bg-BG"/>
        </w:rPr>
        <w:t xml:space="preserve">.2025 </w:t>
      </w:r>
      <w:r w:rsidRPr="00682FAC">
        <w:rPr>
          <w:sz w:val="26"/>
          <w:szCs w:val="26"/>
          <w:lang w:val="bg-BG"/>
        </w:rPr>
        <w:t>г., в гр</w:t>
      </w:r>
      <w:r>
        <w:rPr>
          <w:sz w:val="26"/>
          <w:szCs w:val="26"/>
          <w:lang w:val="bg-BG"/>
        </w:rPr>
        <w:t xml:space="preserve">. </w:t>
      </w:r>
      <w:r w:rsidRPr="00682FAC">
        <w:rPr>
          <w:sz w:val="26"/>
          <w:szCs w:val="26"/>
          <w:lang w:val="bg-BG"/>
        </w:rPr>
        <w:t xml:space="preserve">Монтана, на основание разпоредбите на чл. 37и, ал. 8, т. 3 от  Закона за собствеността и ползването на земеделските земи </w:t>
      </w:r>
      <w:r w:rsidRPr="00682FAC">
        <w:rPr>
          <w:sz w:val="26"/>
          <w:szCs w:val="26"/>
        </w:rPr>
        <w:t>(</w:t>
      </w:r>
      <w:r w:rsidRPr="00682FAC">
        <w:rPr>
          <w:sz w:val="26"/>
          <w:szCs w:val="26"/>
          <w:lang w:val="bg-BG"/>
        </w:rPr>
        <w:t>ЗСПЗЗ</w:t>
      </w:r>
      <w:r w:rsidRPr="00682FAC">
        <w:rPr>
          <w:sz w:val="26"/>
          <w:szCs w:val="26"/>
        </w:rPr>
        <w:t>)</w:t>
      </w:r>
      <w:r w:rsidRPr="00682FAC">
        <w:rPr>
          <w:sz w:val="26"/>
          <w:szCs w:val="26"/>
          <w:lang w:val="bg-BG"/>
        </w:rPr>
        <w:t xml:space="preserve"> и чл. 104г, ал. 6 от Правилника за прилагане на ЗСПЗЗ, комисия, определена със заповед №140/11.03.2025 г. на директора на Областна дирекция „Земеделие“ - Монтана, в състав:</w:t>
      </w:r>
    </w:p>
    <w:p w:rsidR="00CF1C71" w:rsidRPr="00CE1EE0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CF1C71" w:rsidRPr="00CE1EE0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Членове: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1.</w:t>
      </w:r>
      <w:r w:rsidRPr="00CE1EE0">
        <w:rPr>
          <w:sz w:val="26"/>
          <w:szCs w:val="26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CF1C71" w:rsidRPr="00CE1EE0" w:rsidRDefault="00CF1C71" w:rsidP="00CF1C71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2.</w:t>
      </w:r>
      <w:r w:rsidRPr="00CE1EE0">
        <w:rPr>
          <w:sz w:val="26"/>
          <w:szCs w:val="26"/>
          <w:lang w:val="bg-BG"/>
        </w:rPr>
        <w:tab/>
        <w:t>Петя Миткова – главен експерт в Общинска служба по земеделие гр. Монтана;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3.</w:t>
      </w:r>
      <w:r w:rsidRPr="00CE1EE0">
        <w:rPr>
          <w:sz w:val="26"/>
          <w:szCs w:val="26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4.</w:t>
      </w:r>
      <w:r w:rsidRPr="00CE1EE0">
        <w:rPr>
          <w:sz w:val="26"/>
          <w:szCs w:val="26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5.</w:t>
      </w:r>
      <w:r w:rsidRPr="00CE1EE0">
        <w:rPr>
          <w:sz w:val="26"/>
          <w:szCs w:val="26"/>
          <w:lang w:val="bg-BG"/>
        </w:rPr>
        <w:tab/>
      </w:r>
      <w:r>
        <w:rPr>
          <w:sz w:val="26"/>
          <w:szCs w:val="26"/>
          <w:lang w:val="bg-BG"/>
        </w:rPr>
        <w:t>Красимир Цеков</w:t>
      </w:r>
      <w:r w:rsidRPr="00CE1EE0">
        <w:rPr>
          <w:sz w:val="26"/>
          <w:szCs w:val="26"/>
          <w:lang w:val="bg-BG"/>
        </w:rPr>
        <w:t xml:space="preserve"> – кмет на с. </w:t>
      </w:r>
      <w:r>
        <w:rPr>
          <w:sz w:val="26"/>
          <w:szCs w:val="26"/>
          <w:lang w:val="bg-BG"/>
        </w:rPr>
        <w:t>Войници, общ. Монтана</w:t>
      </w:r>
      <w:r w:rsidRPr="00CE1EE0">
        <w:rPr>
          <w:sz w:val="26"/>
          <w:szCs w:val="26"/>
          <w:lang w:val="bg-BG"/>
        </w:rPr>
        <w:t>;</w:t>
      </w:r>
    </w:p>
    <w:p w:rsidR="00CF1C71" w:rsidRPr="00CE1EE0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Резервни членове:</w:t>
      </w:r>
    </w:p>
    <w:p w:rsidR="00CF1C71" w:rsidRPr="00CE1EE0" w:rsidRDefault="004513E7" w:rsidP="00CF1C71">
      <w:pPr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1.</w:t>
      </w:r>
      <w:r w:rsidR="00CF1C71" w:rsidRPr="00CE1EE0">
        <w:rPr>
          <w:sz w:val="26"/>
          <w:szCs w:val="26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CF1C71" w:rsidRPr="00CE1EE0" w:rsidRDefault="004513E7" w:rsidP="00CF1C71">
      <w:pPr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2.</w:t>
      </w:r>
      <w:r w:rsidR="00CF1C71" w:rsidRPr="00CE1EE0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CF1C71" w:rsidRPr="00CE1EE0" w:rsidRDefault="004513E7" w:rsidP="00CF1C71">
      <w:pPr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3.</w:t>
      </w:r>
      <w:r w:rsidR="00CF1C71" w:rsidRPr="00CE1EE0">
        <w:rPr>
          <w:sz w:val="26"/>
          <w:szCs w:val="26"/>
          <w:lang w:val="bg-BG"/>
        </w:rPr>
        <w:t xml:space="preserve">Валентин Атанасов – младши експерт в Общинска служба по земеделие </w:t>
      </w:r>
      <w:r>
        <w:rPr>
          <w:sz w:val="26"/>
          <w:szCs w:val="26"/>
          <w:lang w:val="bg-BG"/>
        </w:rPr>
        <w:t xml:space="preserve">                             </w:t>
      </w:r>
      <w:r w:rsidR="00CF1C71" w:rsidRPr="00CE1EE0">
        <w:rPr>
          <w:sz w:val="26"/>
          <w:szCs w:val="26"/>
          <w:lang w:val="bg-BG"/>
        </w:rPr>
        <w:t>гр. Монтана;</w:t>
      </w:r>
    </w:p>
    <w:p w:rsidR="00CF1C71" w:rsidRDefault="004513E7" w:rsidP="00CF1C71">
      <w:pPr>
        <w:ind w:firstLine="709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4.</w:t>
      </w:r>
      <w:r w:rsidR="00CF1C71" w:rsidRPr="00CE1EE0">
        <w:rPr>
          <w:sz w:val="26"/>
          <w:szCs w:val="26"/>
          <w:lang w:val="bg-BG"/>
        </w:rPr>
        <w:t>Д-р Георги Георгиев, началник отдел „Здравеопазване на животните“, ОДБХ – Монтана</w:t>
      </w:r>
      <w:r w:rsidR="00CF1C71">
        <w:rPr>
          <w:sz w:val="26"/>
          <w:szCs w:val="26"/>
          <w:lang w:val="bg-BG"/>
        </w:rPr>
        <w:t>,</w:t>
      </w:r>
    </w:p>
    <w:p w:rsidR="00C662FD" w:rsidRPr="009D26DF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извърши </w:t>
      </w:r>
      <w:r w:rsidR="006B5BA3" w:rsidRPr="009D26DF">
        <w:rPr>
          <w:sz w:val="26"/>
          <w:szCs w:val="26"/>
          <w:lang w:val="bg-BG"/>
        </w:rPr>
        <w:t>разпределение</w:t>
      </w:r>
      <w:r w:rsidR="00F17386" w:rsidRPr="009D26DF">
        <w:rPr>
          <w:sz w:val="26"/>
          <w:szCs w:val="26"/>
          <w:lang w:val="bg-BG"/>
        </w:rPr>
        <w:t xml:space="preserve"> на</w:t>
      </w:r>
      <w:r w:rsidRPr="009D26DF">
        <w:rPr>
          <w:sz w:val="26"/>
          <w:szCs w:val="26"/>
          <w:lang w:val="bg-BG"/>
        </w:rPr>
        <w:t xml:space="preserve"> свободните </w:t>
      </w:r>
      <w:r w:rsidR="006B5BA3" w:rsidRPr="009D26DF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Pr="009D26DF">
        <w:rPr>
          <w:sz w:val="26"/>
          <w:szCs w:val="26"/>
          <w:lang w:val="bg-BG"/>
        </w:rPr>
        <w:t xml:space="preserve">, определени с </w:t>
      </w:r>
      <w:r w:rsidR="00CF1C71" w:rsidRPr="009D26DF">
        <w:rPr>
          <w:sz w:val="26"/>
          <w:szCs w:val="26"/>
          <w:lang w:val="bg-BG"/>
        </w:rPr>
        <w:t>писмо изх. № 9166-3/26.02.2025 г.</w:t>
      </w:r>
      <w:r w:rsidRPr="009D26DF">
        <w:rPr>
          <w:sz w:val="26"/>
          <w:szCs w:val="26"/>
          <w:lang w:val="bg-BG"/>
        </w:rPr>
        <w:t xml:space="preserve"> на министъра на земеделието и храните и </w:t>
      </w:r>
      <w:r w:rsidR="00CF1C71" w:rsidRPr="009D26DF">
        <w:rPr>
          <w:sz w:val="26"/>
          <w:szCs w:val="26"/>
          <w:lang w:val="bg-BG"/>
        </w:rPr>
        <w:t>решение №364 от протокол №17/27.02.2025 г. и допълнен с решение №388 от Протокол №18/27.03.2025 на общински съвет – Монтана.</w:t>
      </w:r>
    </w:p>
    <w:p w:rsidR="007A1273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Въз основа на </w:t>
      </w:r>
      <w:r w:rsidR="002B4C61" w:rsidRPr="009D26DF">
        <w:rPr>
          <w:sz w:val="26"/>
          <w:szCs w:val="26"/>
          <w:lang w:val="bg-BG"/>
        </w:rPr>
        <w:t>свое</w:t>
      </w:r>
      <w:r w:rsidRPr="009D26DF">
        <w:rPr>
          <w:sz w:val="26"/>
          <w:szCs w:val="26"/>
          <w:lang w:val="bg-BG"/>
        </w:rPr>
        <w:t xml:space="preserve"> решени</w:t>
      </w:r>
      <w:r w:rsidR="002B4C61">
        <w:rPr>
          <w:sz w:val="26"/>
          <w:szCs w:val="26"/>
          <w:lang w:val="en-GB"/>
        </w:rPr>
        <w:t>e</w:t>
      </w:r>
      <w:r w:rsidRPr="009D26DF">
        <w:rPr>
          <w:sz w:val="26"/>
          <w:szCs w:val="26"/>
          <w:lang w:val="bg-BG"/>
        </w:rPr>
        <w:t>, обективиран</w:t>
      </w:r>
      <w:r w:rsidR="004513E7">
        <w:rPr>
          <w:sz w:val="26"/>
          <w:szCs w:val="26"/>
          <w:lang w:val="bg-BG"/>
        </w:rPr>
        <w:t>о</w:t>
      </w:r>
      <w:r w:rsidRPr="009D26DF">
        <w:rPr>
          <w:sz w:val="26"/>
          <w:szCs w:val="26"/>
          <w:lang w:val="bg-BG"/>
        </w:rPr>
        <w:t xml:space="preserve"> в Списък по чл. 37и, ал. 8, т. 2 от ЗСПЗЗ на лиц</w:t>
      </w:r>
      <w:r w:rsidR="00CF1C71" w:rsidRPr="009D26DF">
        <w:rPr>
          <w:sz w:val="26"/>
          <w:szCs w:val="26"/>
          <w:lang w:val="bg-BG"/>
        </w:rPr>
        <w:t>ето</w:t>
      </w:r>
      <w:r w:rsidRPr="009D26DF">
        <w:rPr>
          <w:sz w:val="26"/>
          <w:szCs w:val="26"/>
          <w:lang w:val="bg-BG"/>
        </w:rPr>
        <w:t>, допуснат</w:t>
      </w:r>
      <w:r w:rsidR="00CF1C71" w:rsidRPr="009D26DF">
        <w:rPr>
          <w:sz w:val="26"/>
          <w:szCs w:val="26"/>
          <w:lang w:val="bg-BG"/>
        </w:rPr>
        <w:t>о</w:t>
      </w:r>
      <w:r w:rsidRPr="009D26DF">
        <w:rPr>
          <w:sz w:val="26"/>
          <w:szCs w:val="26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9D26DF">
        <w:rPr>
          <w:sz w:val="26"/>
          <w:szCs w:val="26"/>
          <w:lang w:val="bg-BG"/>
        </w:rPr>
        <w:t xml:space="preserve">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0C0A74" w:rsidRPr="009D26DF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>с. Войници,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23.03.2025 г.</w:t>
      </w:r>
      <w:r w:rsidR="000C0A7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 xml:space="preserve">и Констативен </w:t>
      </w:r>
      <w:r w:rsidR="000C0A74" w:rsidRPr="009D26DF">
        <w:rPr>
          <w:sz w:val="26"/>
          <w:szCs w:val="26"/>
          <w:lang w:val="bg-BG"/>
        </w:rPr>
        <w:t>протокол по чл. 37и, ал. 8, т. 3</w:t>
      </w:r>
      <w:r w:rsidRPr="009D26DF">
        <w:rPr>
          <w:sz w:val="26"/>
          <w:szCs w:val="26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D26DF">
        <w:rPr>
          <w:sz w:val="26"/>
          <w:szCs w:val="26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D26DF">
        <w:rPr>
          <w:sz w:val="26"/>
          <w:szCs w:val="26"/>
          <w:lang w:val="bg-BG"/>
        </w:rPr>
        <w:t>землището на</w:t>
      </w:r>
      <w:r w:rsidR="002B4C61">
        <w:rPr>
          <w:sz w:val="26"/>
          <w:szCs w:val="26"/>
          <w:lang w:val="en-GB"/>
        </w:rPr>
        <w:t xml:space="preserve"> </w:t>
      </w:r>
      <w:r w:rsidR="00CF1C71" w:rsidRPr="009D26DF">
        <w:rPr>
          <w:sz w:val="26"/>
          <w:szCs w:val="26"/>
          <w:lang w:val="bg-BG"/>
        </w:rPr>
        <w:t>с. Войници,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14.04.2025 г.</w:t>
      </w:r>
      <w:r w:rsidRPr="009D26DF">
        <w:rPr>
          <w:sz w:val="26"/>
          <w:szCs w:val="26"/>
          <w:lang w:val="bg-BG"/>
        </w:rPr>
        <w:t>, на основание разпоредбата на чл. 3</w:t>
      </w:r>
      <w:r w:rsidR="00B97A48" w:rsidRPr="009D26DF">
        <w:rPr>
          <w:sz w:val="26"/>
          <w:szCs w:val="26"/>
          <w:lang w:val="bg-BG"/>
        </w:rPr>
        <w:t>7и</w:t>
      </w:r>
      <w:r w:rsidRPr="009D26DF">
        <w:rPr>
          <w:sz w:val="26"/>
          <w:szCs w:val="26"/>
          <w:lang w:val="bg-BG"/>
        </w:rPr>
        <w:t>, ал. 8, т. 4</w:t>
      </w:r>
      <w:r w:rsidR="000C0A74" w:rsidRPr="009D26DF">
        <w:rPr>
          <w:sz w:val="26"/>
          <w:szCs w:val="26"/>
          <w:lang w:val="bg-BG"/>
        </w:rPr>
        <w:t xml:space="preserve"> и 5</w:t>
      </w:r>
      <w:r w:rsidR="005B6F44" w:rsidRPr="009D26DF">
        <w:rPr>
          <w:sz w:val="26"/>
          <w:szCs w:val="26"/>
          <w:lang w:val="bg-BG"/>
        </w:rPr>
        <w:t xml:space="preserve"> от ЗСПЗЗ</w:t>
      </w:r>
      <w:r w:rsidR="002B4C61">
        <w:rPr>
          <w:sz w:val="26"/>
          <w:szCs w:val="26"/>
          <w:lang w:val="bg-BG"/>
        </w:rPr>
        <w:t>,</w:t>
      </w:r>
      <w:r w:rsidR="005B6F4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>комисията реши:</w:t>
      </w:r>
    </w:p>
    <w:p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 xml:space="preserve">1. За землището на с. </w:t>
      </w:r>
      <w:r>
        <w:rPr>
          <w:sz w:val="26"/>
          <w:szCs w:val="26"/>
          <w:lang w:val="bg-BG"/>
        </w:rPr>
        <w:t>Войници</w:t>
      </w:r>
      <w:r w:rsidRPr="000D1D50">
        <w:rPr>
          <w:sz w:val="26"/>
          <w:szCs w:val="26"/>
          <w:lang w:val="bg-BG"/>
        </w:rPr>
        <w:t>, община Монтана не определя коефициент на редукция. Общата площ на полагащите се пасища, мери и ливади на допуснат</w:t>
      </w:r>
      <w:r w:rsidR="002B4C61">
        <w:rPr>
          <w:sz w:val="26"/>
          <w:szCs w:val="26"/>
          <w:lang w:val="bg-BG"/>
        </w:rPr>
        <w:t>ото</w:t>
      </w:r>
      <w:r w:rsidRPr="000D1D50">
        <w:rPr>
          <w:sz w:val="26"/>
          <w:szCs w:val="26"/>
          <w:lang w:val="bg-BG"/>
        </w:rPr>
        <w:t xml:space="preserve"> до </w:t>
      </w:r>
      <w:r w:rsidRPr="000D1D50">
        <w:rPr>
          <w:sz w:val="26"/>
          <w:szCs w:val="26"/>
          <w:lang w:val="bg-BG"/>
        </w:rPr>
        <w:lastRenderedPageBreak/>
        <w:t>участие в разпределението лиц</w:t>
      </w:r>
      <w:r w:rsidR="002B4C61">
        <w:rPr>
          <w:sz w:val="26"/>
          <w:szCs w:val="26"/>
          <w:lang w:val="bg-BG"/>
        </w:rPr>
        <w:t>е</w:t>
      </w:r>
      <w:r w:rsidRPr="000D1D50">
        <w:rPr>
          <w:sz w:val="26"/>
          <w:szCs w:val="26"/>
          <w:lang w:val="bg-BG"/>
        </w:rPr>
        <w:t xml:space="preserve"> е </w:t>
      </w:r>
      <w:r>
        <w:rPr>
          <w:sz w:val="26"/>
          <w:szCs w:val="26"/>
          <w:lang w:val="bg-BG"/>
        </w:rPr>
        <w:t>273.340</w:t>
      </w:r>
      <w:r w:rsidRPr="000D1D50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приравнени към 1-7 категория.</w:t>
      </w:r>
      <w:r w:rsidRPr="00202286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>О</w:t>
      </w:r>
      <w:r w:rsidRPr="00202286">
        <w:rPr>
          <w:sz w:val="26"/>
          <w:szCs w:val="26"/>
          <w:lang w:val="bg-BG"/>
        </w:rPr>
        <w:t>бщия размер на свободните ПМЛ от общинския поземлен фонд е</w:t>
      </w:r>
      <w:r>
        <w:rPr>
          <w:sz w:val="26"/>
          <w:szCs w:val="26"/>
          <w:lang w:val="bg-BG"/>
        </w:rPr>
        <w:t xml:space="preserve"> 254.159</w:t>
      </w:r>
      <w:r w:rsidRPr="00202286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а от д</w:t>
      </w:r>
      <w:r w:rsidRPr="00202286">
        <w:rPr>
          <w:sz w:val="26"/>
          <w:szCs w:val="26"/>
          <w:lang w:val="bg-BG"/>
        </w:rPr>
        <w:t xml:space="preserve">ържавният поземлен фонд </w:t>
      </w:r>
      <w:r>
        <w:rPr>
          <w:sz w:val="26"/>
          <w:szCs w:val="26"/>
          <w:lang w:val="bg-BG"/>
        </w:rPr>
        <w:t>няма.</w:t>
      </w:r>
    </w:p>
    <w:p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2.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а) от ЗСПЗЗ не разпределя на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 xml:space="preserve">собственици/ползватели на 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 </w:t>
      </w:r>
      <w:r>
        <w:rPr>
          <w:sz w:val="26"/>
          <w:szCs w:val="26"/>
          <w:lang w:val="bg-BG"/>
        </w:rPr>
        <w:t>с. Войници, община Монтана,</w:t>
      </w:r>
      <w:r w:rsidRPr="00202286">
        <w:rPr>
          <w:sz w:val="26"/>
          <w:szCs w:val="26"/>
          <w:lang w:val="bg-BG"/>
        </w:rPr>
        <w:t xml:space="preserve"> отглеждащи биологично сертифицирани животни и имащи биологично сертифицирани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площи.</w:t>
      </w:r>
    </w:p>
    <w:p w:rsidR="00C40B95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3.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б) от ЗСПЗЗ</w:t>
      </w:r>
      <w:r>
        <w:rPr>
          <w:sz w:val="26"/>
          <w:szCs w:val="26"/>
          <w:lang w:val="bg-BG"/>
        </w:rPr>
        <w:t xml:space="preserve"> не разпределя на </w:t>
      </w:r>
      <w:r w:rsidRPr="00202286">
        <w:rPr>
          <w:sz w:val="26"/>
          <w:szCs w:val="26"/>
          <w:lang w:val="bg-BG"/>
        </w:rPr>
        <w:t>собственици/ползватели на</w:t>
      </w:r>
      <w:r>
        <w:rPr>
          <w:sz w:val="26"/>
          <w:szCs w:val="26"/>
          <w:lang w:val="bg-BG"/>
        </w:rPr>
        <w:t xml:space="preserve">  </w:t>
      </w:r>
      <w:r w:rsidRPr="00202286">
        <w:rPr>
          <w:sz w:val="26"/>
          <w:szCs w:val="26"/>
          <w:lang w:val="bg-BG"/>
        </w:rPr>
        <w:t xml:space="preserve">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</w:t>
      </w:r>
      <w:r>
        <w:rPr>
          <w:sz w:val="26"/>
          <w:szCs w:val="26"/>
          <w:lang w:val="bg-BG"/>
        </w:rPr>
        <w:t xml:space="preserve">с. </w:t>
      </w:r>
      <w:r w:rsidR="003D51ED">
        <w:rPr>
          <w:sz w:val="26"/>
          <w:szCs w:val="26"/>
          <w:lang w:val="bg-BG"/>
        </w:rPr>
        <w:t>Войници</w:t>
      </w:r>
      <w:r>
        <w:rPr>
          <w:sz w:val="26"/>
          <w:szCs w:val="26"/>
          <w:lang w:val="bg-BG"/>
        </w:rPr>
        <w:t>, община Монтана</w:t>
      </w:r>
      <w:r w:rsidRPr="00202286">
        <w:rPr>
          <w:sz w:val="26"/>
          <w:szCs w:val="26"/>
          <w:lang w:val="bg-BG"/>
        </w:rPr>
        <w:t>, ползвали съответните имоти по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договори с изтекъл срок</w:t>
      </w:r>
      <w:r>
        <w:rPr>
          <w:sz w:val="26"/>
          <w:szCs w:val="26"/>
          <w:lang w:val="bg-BG"/>
        </w:rPr>
        <w:t>.</w:t>
      </w:r>
    </w:p>
    <w:p w:rsidR="00C40B95" w:rsidRDefault="00C40B95" w:rsidP="00C40B95">
      <w:pPr>
        <w:ind w:firstLine="709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ab/>
        <w:t>4. На основание чл. 37и, ал. 8, т. 4, в) от ЗСПЗЗ на собственици/ползватели на животновъдни</w:t>
      </w:r>
      <w:r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 xml:space="preserve">обекти, регистрирани в землището на с. </w:t>
      </w:r>
      <w:r w:rsidR="003D51ED">
        <w:rPr>
          <w:sz w:val="26"/>
          <w:szCs w:val="26"/>
          <w:lang w:val="bg-BG"/>
        </w:rPr>
        <w:t>Войници</w:t>
      </w:r>
      <w:r w:rsidRPr="000D1D50">
        <w:rPr>
          <w:sz w:val="26"/>
          <w:szCs w:val="26"/>
          <w:lang w:val="bg-BG"/>
        </w:rPr>
        <w:t>, общ. Монтана, разпределя:</w:t>
      </w:r>
    </w:p>
    <w:p w:rsidR="004513E7" w:rsidRPr="00452479" w:rsidRDefault="00C40B95" w:rsidP="00452479">
      <w:pPr>
        <w:tabs>
          <w:tab w:val="left" w:pos="360"/>
          <w:tab w:val="left" w:pos="426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 w:rsidRPr="00452479">
        <w:rPr>
          <w:sz w:val="24"/>
          <w:szCs w:val="24"/>
          <w:lang w:val="bg-BG"/>
        </w:rPr>
        <w:t xml:space="preserve">4.1 </w:t>
      </w:r>
      <w:r w:rsidR="007D33C1" w:rsidRPr="00452479">
        <w:rPr>
          <w:sz w:val="24"/>
          <w:szCs w:val="24"/>
          <w:lang w:val="bg-BG"/>
        </w:rPr>
        <w:t xml:space="preserve">На </w:t>
      </w:r>
      <w:r w:rsidR="00CF1C71" w:rsidRPr="00452479">
        <w:rPr>
          <w:sz w:val="24"/>
          <w:szCs w:val="24"/>
          <w:lang w:val="bg-BG"/>
        </w:rPr>
        <w:t xml:space="preserve">Калин </w:t>
      </w:r>
      <w:r w:rsidR="0056155A">
        <w:rPr>
          <w:sz w:val="24"/>
          <w:szCs w:val="24"/>
          <w:lang w:val="en-GB"/>
        </w:rPr>
        <w:t>*********</w:t>
      </w:r>
      <w:r w:rsidR="00CF1C71" w:rsidRPr="00452479">
        <w:rPr>
          <w:sz w:val="24"/>
          <w:szCs w:val="24"/>
          <w:lang w:val="bg-BG"/>
        </w:rPr>
        <w:t xml:space="preserve"> Димитров, ЕГН </w:t>
      </w:r>
      <w:r w:rsidR="0056155A">
        <w:rPr>
          <w:sz w:val="24"/>
          <w:szCs w:val="24"/>
          <w:lang w:val="en-GB"/>
        </w:rPr>
        <w:t>**********</w:t>
      </w:r>
      <w:r w:rsidR="007D33C1" w:rsidRPr="00452479">
        <w:rPr>
          <w:sz w:val="24"/>
          <w:szCs w:val="24"/>
          <w:lang w:val="bg-BG"/>
        </w:rPr>
        <w:t xml:space="preserve"> </w:t>
      </w:r>
      <w:r w:rsidR="004513E7" w:rsidRPr="00452479">
        <w:rPr>
          <w:sz w:val="24"/>
          <w:szCs w:val="24"/>
          <w:lang w:val="bg-BG"/>
        </w:rPr>
        <w:t>разпределя: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559"/>
        <w:gridCol w:w="1134"/>
        <w:gridCol w:w="1276"/>
        <w:gridCol w:w="1276"/>
        <w:gridCol w:w="1559"/>
      </w:tblGrid>
      <w:tr w:rsidR="00A437D9" w:rsidRPr="009D26DF" w:rsidTr="00A437D9">
        <w:trPr>
          <w:trHeight w:val="869"/>
        </w:trPr>
        <w:tc>
          <w:tcPr>
            <w:tcW w:w="1276" w:type="dxa"/>
            <w:shd w:val="clear" w:color="000000" w:fill="A5A5A5"/>
            <w:vAlign w:val="bottom"/>
            <w:hideMark/>
          </w:tcPr>
          <w:p w:rsidR="00A437D9" w:rsidRPr="009D26DF" w:rsidRDefault="00A437D9" w:rsidP="001841C1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276" w:type="dxa"/>
            <w:shd w:val="clear" w:color="000000" w:fill="A5A5A5"/>
            <w:vAlign w:val="bottom"/>
            <w:hideMark/>
          </w:tcPr>
          <w:p w:rsidR="00A437D9" w:rsidRPr="009D26DF" w:rsidRDefault="00A437D9" w:rsidP="001841C1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bottom"/>
            <w:hideMark/>
          </w:tcPr>
          <w:p w:rsidR="00A437D9" w:rsidRPr="009D26DF" w:rsidRDefault="00A437D9" w:rsidP="00A437D9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134" w:type="dxa"/>
            <w:shd w:val="clear" w:color="000000" w:fill="A5A5A5"/>
            <w:vAlign w:val="bottom"/>
            <w:hideMark/>
          </w:tcPr>
          <w:p w:rsidR="00A437D9" w:rsidRPr="009D26DF" w:rsidRDefault="00A437D9" w:rsidP="00A437D9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 (дка)</w:t>
            </w:r>
          </w:p>
        </w:tc>
        <w:tc>
          <w:tcPr>
            <w:tcW w:w="1276" w:type="dxa"/>
            <w:shd w:val="clear" w:color="000000" w:fill="A5A5A5"/>
            <w:vAlign w:val="bottom"/>
            <w:hideMark/>
          </w:tcPr>
          <w:p w:rsidR="00A437D9" w:rsidRPr="009D26DF" w:rsidRDefault="00A437D9" w:rsidP="001841C1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bottom"/>
            <w:hideMark/>
          </w:tcPr>
          <w:p w:rsidR="00A437D9" w:rsidRPr="009D26DF" w:rsidRDefault="00A437D9" w:rsidP="001841C1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shd w:val="clear" w:color="000000" w:fill="A5A5A5"/>
            <w:vAlign w:val="bottom"/>
            <w:hideMark/>
          </w:tcPr>
          <w:p w:rsidR="00A437D9" w:rsidRPr="009D26DF" w:rsidRDefault="00A437D9" w:rsidP="001841C1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eastAsia="en-GB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</w:t>
            </w:r>
            <w:r>
              <w:rPr>
                <w:color w:val="000000"/>
                <w:sz w:val="23"/>
                <w:szCs w:val="23"/>
                <w:lang w:val="bg-BG"/>
              </w:rPr>
              <w:t>2</w:t>
            </w:r>
            <w:r w:rsidRPr="009D26DF">
              <w:rPr>
                <w:color w:val="000000"/>
                <w:sz w:val="23"/>
                <w:szCs w:val="23"/>
              </w:rPr>
              <w:t>.18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1841C1" w:rsidRDefault="00A437D9" w:rsidP="001841C1">
            <w:pPr>
              <w:jc w:val="right"/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6.704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  <w:lang w:eastAsia="en-GB"/>
              </w:rPr>
            </w:pPr>
            <w:r>
              <w:rPr>
                <w:color w:val="000000"/>
                <w:sz w:val="23"/>
                <w:szCs w:val="23"/>
                <w:lang w:val="en-GB"/>
              </w:rPr>
              <w:t>I</w:t>
            </w:r>
            <w:r w:rsidRPr="009D26DF"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eastAsia="en-GB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11939.26.18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right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36.977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  <w:lang w:eastAsia="en-GB"/>
              </w:rPr>
            </w:pPr>
            <w:r w:rsidRPr="009D26DF"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jc w:val="right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36.040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11939.27.3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right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42.649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11939.27.4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right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55.698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11939.27.5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right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7.922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11939.28.1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right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50.277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11939.28.2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right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5.433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1841C1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:rsidR="00A437D9" w:rsidRPr="009D26DF" w:rsidRDefault="00A437D9" w:rsidP="001841C1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A437D9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A437D9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A437D9" w:rsidRDefault="00A437D9" w:rsidP="00A437D9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</w:rPr>
              <w:t>11939.</w:t>
            </w:r>
            <w:r>
              <w:rPr>
                <w:color w:val="000000"/>
                <w:sz w:val="23"/>
                <w:szCs w:val="23"/>
                <w:lang w:val="bg-BG"/>
              </w:rPr>
              <w:t>66</w:t>
            </w:r>
            <w:r w:rsidRPr="009D26DF">
              <w:rPr>
                <w:color w:val="000000"/>
                <w:sz w:val="23"/>
                <w:szCs w:val="23"/>
              </w:rPr>
              <w:t>.2</w:t>
            </w:r>
            <w:r>
              <w:rPr>
                <w:color w:val="000000"/>
                <w:sz w:val="23"/>
                <w:szCs w:val="23"/>
                <w:lang w:val="bg-BG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A437D9" w:rsidRDefault="00A437D9" w:rsidP="00A437D9">
            <w:pPr>
              <w:jc w:val="right"/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6.627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A437D9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A437D9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:rsidR="00A437D9" w:rsidRPr="009D26DF" w:rsidRDefault="00A437D9" w:rsidP="00A437D9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A437D9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A437D9">
            <w:pPr>
              <w:rPr>
                <w:color w:val="000000"/>
                <w:sz w:val="23"/>
                <w:szCs w:val="23"/>
              </w:rPr>
            </w:pPr>
            <w:proofErr w:type="spellStart"/>
            <w:r w:rsidRPr="009D26DF">
              <w:rPr>
                <w:color w:val="000000"/>
                <w:sz w:val="23"/>
                <w:szCs w:val="23"/>
              </w:rPr>
              <w:t>Войници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37D9" w:rsidRPr="00A437D9" w:rsidRDefault="00A437D9" w:rsidP="00A437D9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</w:rPr>
              <w:t>11939.</w:t>
            </w:r>
            <w:r>
              <w:rPr>
                <w:color w:val="000000"/>
                <w:sz w:val="23"/>
                <w:szCs w:val="23"/>
                <w:lang w:val="bg-BG"/>
              </w:rPr>
              <w:t>70</w:t>
            </w:r>
            <w:r w:rsidRPr="009D26DF">
              <w:rPr>
                <w:color w:val="000000"/>
                <w:sz w:val="23"/>
                <w:szCs w:val="23"/>
              </w:rPr>
              <w:t>.2</w:t>
            </w:r>
            <w:r>
              <w:rPr>
                <w:color w:val="000000"/>
                <w:sz w:val="23"/>
                <w:szCs w:val="23"/>
                <w:lang w:val="bg-BG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437D9" w:rsidRPr="00A437D9" w:rsidRDefault="00A437D9" w:rsidP="00A437D9">
            <w:pPr>
              <w:jc w:val="right"/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5.832</w:t>
            </w:r>
          </w:p>
        </w:tc>
        <w:tc>
          <w:tcPr>
            <w:tcW w:w="1276" w:type="dxa"/>
            <w:shd w:val="clear" w:color="auto" w:fill="auto"/>
            <w:noWrap/>
          </w:tcPr>
          <w:p w:rsidR="00A437D9" w:rsidRPr="009D26DF" w:rsidRDefault="00A437D9" w:rsidP="00A437D9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437D9" w:rsidRPr="009D26DF" w:rsidRDefault="00A437D9" w:rsidP="00A437D9">
            <w:pPr>
              <w:jc w:val="center"/>
              <w:rPr>
                <w:color w:val="000000"/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:rsidR="00A437D9" w:rsidRPr="009D26DF" w:rsidRDefault="00A437D9" w:rsidP="00A437D9">
            <w:pPr>
              <w:jc w:val="center"/>
              <w:rPr>
                <w:sz w:val="23"/>
                <w:szCs w:val="23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A437D9" w:rsidRPr="009D26DF" w:rsidTr="00A437D9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37D9" w:rsidRPr="009D26DF" w:rsidRDefault="00247B60" w:rsidP="001841C1">
            <w:pPr>
              <w:jc w:val="right"/>
              <w:rPr>
                <w:b/>
                <w:bCs/>
                <w:color w:val="000000"/>
                <w:sz w:val="23"/>
                <w:szCs w:val="23"/>
                <w:lang w:val="bg-BG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bg-BG"/>
              </w:rPr>
              <w:t>254.159</w:t>
            </w:r>
            <w:r w:rsidR="00A437D9" w:rsidRPr="009D26DF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37D9" w:rsidRPr="009D26DF" w:rsidRDefault="00A437D9" w:rsidP="001841C1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</w:tr>
    </w:tbl>
    <w:p w:rsidR="000A607C" w:rsidRDefault="000A607C" w:rsidP="000A607C">
      <w:pPr>
        <w:ind w:firstLine="709"/>
        <w:jc w:val="both"/>
        <w:rPr>
          <w:sz w:val="26"/>
          <w:szCs w:val="26"/>
          <w:lang w:val="en-GB"/>
        </w:rPr>
      </w:pPr>
    </w:p>
    <w:p w:rsidR="00251CED" w:rsidRDefault="003D51ED" w:rsidP="000A607C">
      <w:pPr>
        <w:ind w:firstLine="709"/>
        <w:jc w:val="both"/>
        <w:rPr>
          <w:sz w:val="26"/>
          <w:szCs w:val="26"/>
          <w:lang w:val="bg-BG"/>
        </w:rPr>
      </w:pPr>
      <w:r w:rsidRPr="003D51ED">
        <w:rPr>
          <w:sz w:val="26"/>
          <w:szCs w:val="26"/>
          <w:lang w:val="en-GB"/>
        </w:rPr>
        <w:t>5</w:t>
      </w:r>
      <w:r w:rsidRPr="003D51ED">
        <w:rPr>
          <w:sz w:val="26"/>
          <w:szCs w:val="26"/>
          <w:lang w:val="bg-BG"/>
        </w:rPr>
        <w:t xml:space="preserve">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3D51ED">
        <w:rPr>
          <w:sz w:val="26"/>
          <w:szCs w:val="26"/>
          <w:lang w:val="bg-BG"/>
        </w:rPr>
        <w:t>г</w:t>
      </w:r>
      <w:r w:rsidRPr="003D51ED">
        <w:rPr>
          <w:sz w:val="26"/>
          <w:szCs w:val="26"/>
          <w:lang w:val="en-GB"/>
        </w:rPr>
        <w:t>)</w:t>
      </w:r>
      <w:r w:rsidRPr="003D51ED">
        <w:rPr>
          <w:sz w:val="26"/>
          <w:szCs w:val="26"/>
        </w:rPr>
        <w:t xml:space="preserve"> </w:t>
      </w:r>
      <w:r>
        <w:rPr>
          <w:sz w:val="26"/>
          <w:szCs w:val="26"/>
          <w:lang w:val="bg-BG"/>
        </w:rPr>
        <w:t xml:space="preserve">от ЗСПЗЗ, поради недостиг на пасища, мери и ливади от ОПФ и ДПФ в землището на с. Войници, общ. Монтана се разпределят имоти в </w:t>
      </w:r>
      <w:proofErr w:type="spellStart"/>
      <w:r w:rsidRPr="003D51ED">
        <w:rPr>
          <w:sz w:val="26"/>
          <w:szCs w:val="26"/>
        </w:rPr>
        <w:t>съседн</w:t>
      </w:r>
      <w:proofErr w:type="spellEnd"/>
      <w:r>
        <w:rPr>
          <w:sz w:val="26"/>
          <w:szCs w:val="26"/>
          <w:lang w:val="bg-BG"/>
        </w:rPr>
        <w:t xml:space="preserve">о </w:t>
      </w:r>
      <w:proofErr w:type="spellStart"/>
      <w:r w:rsidR="00251CED" w:rsidRPr="003D51ED">
        <w:rPr>
          <w:sz w:val="26"/>
          <w:szCs w:val="26"/>
        </w:rPr>
        <w:t>землище</w:t>
      </w:r>
      <w:proofErr w:type="spellEnd"/>
      <w:r w:rsidR="00251CED">
        <w:rPr>
          <w:sz w:val="26"/>
          <w:szCs w:val="26"/>
          <w:lang w:val="bg-BG"/>
        </w:rPr>
        <w:t>:</w:t>
      </w:r>
    </w:p>
    <w:p w:rsidR="00251CED" w:rsidRDefault="00251CED" w:rsidP="00251CED">
      <w:pPr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5.1</w:t>
      </w:r>
      <w:r w:rsidRPr="003D51ED">
        <w:rPr>
          <w:sz w:val="26"/>
          <w:szCs w:val="26"/>
        </w:rPr>
        <w:t xml:space="preserve"> </w:t>
      </w:r>
      <w:r w:rsidRPr="009D26DF">
        <w:rPr>
          <w:sz w:val="26"/>
          <w:szCs w:val="26"/>
          <w:lang w:val="bg-BG"/>
        </w:rPr>
        <w:t xml:space="preserve">На Калин </w:t>
      </w:r>
      <w:r w:rsidR="0056155A">
        <w:rPr>
          <w:sz w:val="26"/>
          <w:szCs w:val="26"/>
          <w:lang w:val="en-GB"/>
        </w:rPr>
        <w:t>*********</w:t>
      </w:r>
      <w:r w:rsidRPr="009D26DF">
        <w:rPr>
          <w:sz w:val="26"/>
          <w:szCs w:val="26"/>
          <w:lang w:val="bg-BG"/>
        </w:rPr>
        <w:t xml:space="preserve"> Димитров, ЕГН </w:t>
      </w:r>
      <w:r w:rsidR="0056155A">
        <w:rPr>
          <w:sz w:val="26"/>
          <w:szCs w:val="26"/>
          <w:lang w:val="en-GB"/>
        </w:rPr>
        <w:t>************</w:t>
      </w:r>
      <w:r w:rsidRPr="009D26DF">
        <w:rPr>
          <w:sz w:val="26"/>
          <w:szCs w:val="26"/>
          <w:lang w:val="bg-BG"/>
        </w:rPr>
        <w:t xml:space="preserve">, </w:t>
      </w:r>
      <w:r w:rsidR="00452479" w:rsidRPr="00452479">
        <w:rPr>
          <w:sz w:val="26"/>
          <w:szCs w:val="26"/>
          <w:lang w:val="bg-BG"/>
        </w:rPr>
        <w:t>разпределя:</w:t>
      </w:r>
    </w:p>
    <w:p w:rsidR="00452479" w:rsidRPr="009D26DF" w:rsidRDefault="00452479" w:rsidP="00251CED">
      <w:pPr>
        <w:ind w:firstLine="709"/>
        <w:jc w:val="both"/>
        <w:rPr>
          <w:sz w:val="26"/>
          <w:szCs w:val="26"/>
          <w:lang w:val="bg-BG"/>
        </w:rPr>
      </w:pP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559"/>
        <w:gridCol w:w="1134"/>
        <w:gridCol w:w="1276"/>
        <w:gridCol w:w="1276"/>
        <w:gridCol w:w="1559"/>
      </w:tblGrid>
      <w:tr w:rsidR="00251CED" w:rsidRPr="009D26DF" w:rsidTr="00DA3B92">
        <w:trPr>
          <w:trHeight w:val="869"/>
        </w:trPr>
        <w:tc>
          <w:tcPr>
            <w:tcW w:w="1276" w:type="dxa"/>
            <w:shd w:val="clear" w:color="000000" w:fill="A5A5A5"/>
            <w:vAlign w:val="bottom"/>
            <w:hideMark/>
          </w:tcPr>
          <w:p w:rsidR="00251CED" w:rsidRPr="009D26DF" w:rsidRDefault="00251CED" w:rsidP="00DA3B92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276" w:type="dxa"/>
            <w:shd w:val="clear" w:color="000000" w:fill="A5A5A5"/>
            <w:vAlign w:val="bottom"/>
            <w:hideMark/>
          </w:tcPr>
          <w:p w:rsidR="00251CED" w:rsidRPr="009D26DF" w:rsidRDefault="00251CED" w:rsidP="00DA3B92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bottom"/>
            <w:hideMark/>
          </w:tcPr>
          <w:p w:rsidR="00251CED" w:rsidRPr="009D26DF" w:rsidRDefault="00251CED" w:rsidP="00DA3B92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134" w:type="dxa"/>
            <w:shd w:val="clear" w:color="000000" w:fill="A5A5A5"/>
            <w:vAlign w:val="bottom"/>
            <w:hideMark/>
          </w:tcPr>
          <w:p w:rsidR="00251CED" w:rsidRPr="009D26DF" w:rsidRDefault="00251CED" w:rsidP="00DA3B92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 (дка)</w:t>
            </w:r>
          </w:p>
        </w:tc>
        <w:tc>
          <w:tcPr>
            <w:tcW w:w="1276" w:type="dxa"/>
            <w:shd w:val="clear" w:color="000000" w:fill="A5A5A5"/>
            <w:vAlign w:val="bottom"/>
            <w:hideMark/>
          </w:tcPr>
          <w:p w:rsidR="00251CED" w:rsidRPr="009D26DF" w:rsidRDefault="00251CED" w:rsidP="00DA3B92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bottom"/>
            <w:hideMark/>
          </w:tcPr>
          <w:p w:rsidR="00251CED" w:rsidRPr="009D26DF" w:rsidRDefault="00251CED" w:rsidP="00DA3B92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shd w:val="clear" w:color="000000" w:fill="A5A5A5"/>
            <w:vAlign w:val="bottom"/>
            <w:hideMark/>
          </w:tcPr>
          <w:p w:rsidR="00251CED" w:rsidRPr="009D26DF" w:rsidRDefault="00251CED" w:rsidP="00DA3B92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251CED" w:rsidRPr="009D26DF" w:rsidTr="00DA3B92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:rsidR="00251CED" w:rsidRPr="009D26DF" w:rsidRDefault="00251CED" w:rsidP="00DA3B92">
            <w:pPr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 Монтана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251CED" w:rsidRPr="00251CED" w:rsidRDefault="00251CED" w:rsidP="00DA3B92">
            <w:pPr>
              <w:rPr>
                <w:color w:val="000000"/>
                <w:sz w:val="23"/>
                <w:szCs w:val="23"/>
                <w:lang w:val="bg-BG" w:eastAsia="en-GB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51CED" w:rsidRPr="00251CED" w:rsidRDefault="00251CED" w:rsidP="00251CED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48489.16.372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251CED" w:rsidRPr="001841C1" w:rsidRDefault="00251CED" w:rsidP="00DA3B92">
            <w:pPr>
              <w:jc w:val="right"/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15.989</w:t>
            </w:r>
          </w:p>
        </w:tc>
        <w:tc>
          <w:tcPr>
            <w:tcW w:w="1276" w:type="dxa"/>
            <w:shd w:val="clear" w:color="auto" w:fill="auto"/>
            <w:noWrap/>
          </w:tcPr>
          <w:p w:rsidR="00251CED" w:rsidRPr="009D26DF" w:rsidRDefault="00251CED" w:rsidP="00DA3B92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251CED" w:rsidRPr="009D26DF" w:rsidRDefault="00251CED" w:rsidP="00DA3B92">
            <w:pPr>
              <w:jc w:val="center"/>
              <w:rPr>
                <w:color w:val="000000"/>
                <w:sz w:val="23"/>
                <w:szCs w:val="23"/>
                <w:lang w:eastAsia="en-GB"/>
              </w:rPr>
            </w:pPr>
            <w:r w:rsidRPr="009D26DF">
              <w:rPr>
                <w:color w:val="000000"/>
                <w:sz w:val="23"/>
                <w:szCs w:val="23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51CED" w:rsidRPr="009D26DF" w:rsidRDefault="00251CED" w:rsidP="00DA3B92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9D26DF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</w:tbl>
    <w:p w:rsidR="000A607C" w:rsidRDefault="000A607C" w:rsidP="008254EC">
      <w:pPr>
        <w:tabs>
          <w:tab w:val="left" w:pos="720"/>
        </w:tabs>
        <w:jc w:val="both"/>
        <w:rPr>
          <w:sz w:val="26"/>
          <w:szCs w:val="26"/>
          <w:lang w:val="bg-BG"/>
        </w:rPr>
      </w:pPr>
    </w:p>
    <w:p w:rsidR="000A607C" w:rsidRDefault="000A607C" w:rsidP="008254EC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Общо разпределените площи н</w:t>
      </w:r>
      <w:r w:rsidRPr="009D26DF">
        <w:rPr>
          <w:sz w:val="26"/>
          <w:szCs w:val="26"/>
          <w:lang w:val="bg-BG"/>
        </w:rPr>
        <w:t xml:space="preserve">а Калин </w:t>
      </w:r>
      <w:r w:rsidR="0056155A">
        <w:rPr>
          <w:sz w:val="26"/>
          <w:szCs w:val="26"/>
          <w:lang w:val="en-GB"/>
        </w:rPr>
        <w:t>**********</w:t>
      </w:r>
      <w:r w:rsidRPr="009D26DF">
        <w:rPr>
          <w:sz w:val="26"/>
          <w:szCs w:val="26"/>
          <w:lang w:val="bg-BG"/>
        </w:rPr>
        <w:t xml:space="preserve"> Димитров, ЕГН </w:t>
      </w:r>
      <w:r w:rsidR="0056155A">
        <w:rPr>
          <w:sz w:val="26"/>
          <w:szCs w:val="26"/>
          <w:lang w:val="en-GB"/>
        </w:rPr>
        <w:t>********</w:t>
      </w:r>
      <w:r>
        <w:rPr>
          <w:sz w:val="26"/>
          <w:szCs w:val="26"/>
          <w:lang w:val="bg-BG"/>
        </w:rPr>
        <w:t xml:space="preserve"> са 270.148 дка.</w:t>
      </w:r>
    </w:p>
    <w:p w:rsidR="00AE5C9C" w:rsidRDefault="00AE5C9C" w:rsidP="008254EC">
      <w:pPr>
        <w:ind w:firstLine="720"/>
        <w:jc w:val="both"/>
        <w:rPr>
          <w:sz w:val="26"/>
          <w:szCs w:val="26"/>
          <w:lang w:val="bg-BG"/>
        </w:rPr>
      </w:pPr>
    </w:p>
    <w:p w:rsidR="008254EC" w:rsidRDefault="008254EC" w:rsidP="008254EC">
      <w:pPr>
        <w:ind w:firstLine="720"/>
        <w:jc w:val="both"/>
        <w:rPr>
          <w:sz w:val="26"/>
          <w:szCs w:val="26"/>
          <w:lang w:val="bg-BG"/>
        </w:rPr>
      </w:pPr>
    </w:p>
    <w:p w:rsidR="00452479" w:rsidRDefault="00452479" w:rsidP="008254EC">
      <w:pPr>
        <w:ind w:firstLine="720"/>
        <w:jc w:val="both"/>
        <w:rPr>
          <w:sz w:val="26"/>
          <w:szCs w:val="26"/>
          <w:lang w:val="bg-BG"/>
        </w:rPr>
      </w:pPr>
    </w:p>
    <w:p w:rsidR="00DC0DD2" w:rsidRDefault="00DC0DD2" w:rsidP="008254EC">
      <w:pPr>
        <w:ind w:firstLine="720"/>
        <w:jc w:val="both"/>
        <w:rPr>
          <w:sz w:val="26"/>
          <w:szCs w:val="26"/>
          <w:lang w:val="bg-BG"/>
        </w:rPr>
      </w:pPr>
    </w:p>
    <w:p w:rsidR="00DC0DD2" w:rsidRDefault="00DC0DD2" w:rsidP="008254EC">
      <w:pPr>
        <w:ind w:firstLine="720"/>
        <w:jc w:val="both"/>
        <w:rPr>
          <w:sz w:val="26"/>
          <w:szCs w:val="26"/>
          <w:lang w:val="bg-BG"/>
        </w:rPr>
      </w:pPr>
      <w:bookmarkStart w:id="0" w:name="_GoBack"/>
      <w:bookmarkEnd w:id="0"/>
    </w:p>
    <w:p w:rsidR="007E0B64" w:rsidRDefault="007D33C1" w:rsidP="008254EC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lastRenderedPageBreak/>
        <w:t>Неразделна част от Протокола са:</w:t>
      </w:r>
    </w:p>
    <w:p w:rsidR="00AE5C9C" w:rsidRPr="009D26DF" w:rsidRDefault="00AE5C9C" w:rsidP="008254EC">
      <w:pPr>
        <w:ind w:firstLine="720"/>
        <w:jc w:val="both"/>
        <w:rPr>
          <w:sz w:val="26"/>
          <w:szCs w:val="26"/>
          <w:lang w:val="bg-BG"/>
        </w:rPr>
      </w:pPr>
    </w:p>
    <w:p w:rsidR="007D33C1" w:rsidRPr="009D26DF" w:rsidRDefault="007D33C1" w:rsidP="008254EC">
      <w:pPr>
        <w:pStyle w:val="ListParagraph"/>
        <w:numPr>
          <w:ilvl w:val="0"/>
          <w:numId w:val="6"/>
        </w:numPr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26DF">
        <w:rPr>
          <w:sz w:val="26"/>
          <w:szCs w:val="26"/>
          <w:lang w:val="bg-BG"/>
        </w:rPr>
        <w:t xml:space="preserve">, находящи се в </w:t>
      </w:r>
      <w:r w:rsidR="001F5FC1" w:rsidRPr="009D26DF">
        <w:rPr>
          <w:sz w:val="26"/>
          <w:szCs w:val="26"/>
          <w:lang w:val="bg-BG"/>
        </w:rPr>
        <w:t xml:space="preserve">землището на </w:t>
      </w:r>
      <w:r w:rsidR="009D26DF" w:rsidRPr="009D26DF">
        <w:rPr>
          <w:sz w:val="26"/>
          <w:szCs w:val="26"/>
          <w:lang w:val="bg-BG"/>
        </w:rPr>
        <w:t>с. Войници, общ. Монтана</w:t>
      </w:r>
      <w:r w:rsidRPr="009D26DF">
        <w:rPr>
          <w:sz w:val="26"/>
          <w:szCs w:val="26"/>
          <w:lang w:val="bg-BG"/>
        </w:rPr>
        <w:t>;</w:t>
      </w:r>
    </w:p>
    <w:p w:rsidR="00AE5C9C" w:rsidRDefault="00AE5C9C" w:rsidP="008254EC">
      <w:pPr>
        <w:pStyle w:val="ListParagraph"/>
        <w:ind w:left="0"/>
        <w:jc w:val="both"/>
        <w:rPr>
          <w:sz w:val="26"/>
          <w:szCs w:val="26"/>
          <w:lang w:val="bg-BG"/>
        </w:rPr>
      </w:pPr>
    </w:p>
    <w:p w:rsidR="007D33C1" w:rsidRPr="00AE5C9C" w:rsidRDefault="007D33C1" w:rsidP="008254EC">
      <w:pPr>
        <w:pStyle w:val="ListParagraph"/>
        <w:numPr>
          <w:ilvl w:val="0"/>
          <w:numId w:val="6"/>
        </w:numPr>
        <w:ind w:left="0" w:firstLine="851"/>
        <w:jc w:val="both"/>
        <w:rPr>
          <w:sz w:val="26"/>
          <w:szCs w:val="26"/>
          <w:lang w:val="bg-BG"/>
        </w:rPr>
      </w:pPr>
      <w:r w:rsidRPr="00AE5C9C">
        <w:rPr>
          <w:sz w:val="26"/>
          <w:szCs w:val="26"/>
          <w:lang w:val="bg-BG"/>
        </w:rPr>
        <w:t xml:space="preserve">Констативен протокол по чл. 37и, ал. 8, т. </w:t>
      </w:r>
      <w:r w:rsidR="001E43B0" w:rsidRPr="00AE5C9C">
        <w:rPr>
          <w:sz w:val="26"/>
          <w:szCs w:val="26"/>
          <w:lang w:val="bg-BG"/>
        </w:rPr>
        <w:t xml:space="preserve">3 </w:t>
      </w:r>
      <w:r w:rsidRPr="00AE5C9C">
        <w:rPr>
          <w:sz w:val="26"/>
          <w:szCs w:val="26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AE5C9C">
        <w:rPr>
          <w:sz w:val="26"/>
          <w:szCs w:val="26"/>
          <w:lang w:val="bg-BG"/>
        </w:rPr>
        <w:t xml:space="preserve"> на пасища, мери и ливади, находящи се в</w:t>
      </w:r>
      <w:r w:rsidR="001F5FC1" w:rsidRPr="00AE5C9C">
        <w:rPr>
          <w:sz w:val="26"/>
          <w:szCs w:val="26"/>
          <w:lang w:val="bg-BG"/>
        </w:rPr>
        <w:t xml:space="preserve"> землището на</w:t>
      </w:r>
      <w:r w:rsidR="001240F5" w:rsidRPr="00AE5C9C">
        <w:rPr>
          <w:sz w:val="26"/>
          <w:szCs w:val="26"/>
          <w:lang w:val="bg-BG"/>
        </w:rPr>
        <w:t xml:space="preserve"> </w:t>
      </w:r>
      <w:r w:rsidR="009D26DF" w:rsidRPr="00AE5C9C">
        <w:rPr>
          <w:sz w:val="26"/>
          <w:szCs w:val="26"/>
          <w:lang w:val="bg-BG"/>
        </w:rPr>
        <w:t>с. Войници, общ. Монтана</w:t>
      </w:r>
      <w:r w:rsidRPr="00AE5C9C">
        <w:rPr>
          <w:sz w:val="26"/>
          <w:szCs w:val="26"/>
          <w:lang w:val="bg-BG"/>
        </w:rPr>
        <w:t>;</w:t>
      </w:r>
    </w:p>
    <w:p w:rsidR="009D26DF" w:rsidRDefault="009D26DF" w:rsidP="009D26DF">
      <w:pPr>
        <w:ind w:firstLine="720"/>
        <w:rPr>
          <w:sz w:val="26"/>
          <w:szCs w:val="26"/>
          <w:lang w:val="bg-BG"/>
        </w:rPr>
      </w:pPr>
    </w:p>
    <w:p w:rsidR="008254EC" w:rsidRDefault="008254EC" w:rsidP="009D26DF">
      <w:pPr>
        <w:ind w:firstLine="720"/>
        <w:rPr>
          <w:sz w:val="26"/>
          <w:szCs w:val="26"/>
          <w:lang w:val="bg-BG"/>
        </w:rPr>
      </w:pPr>
    </w:p>
    <w:p w:rsidR="000723F2" w:rsidRDefault="000723F2" w:rsidP="009D26DF">
      <w:pPr>
        <w:ind w:firstLine="720"/>
        <w:rPr>
          <w:sz w:val="26"/>
          <w:szCs w:val="26"/>
          <w:lang w:val="bg-BG"/>
        </w:rPr>
      </w:pPr>
    </w:p>
    <w:p w:rsidR="009D26DF" w:rsidRPr="009D26DF" w:rsidRDefault="009D26DF" w:rsidP="009D26DF">
      <w:pPr>
        <w:ind w:firstLine="720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>Комисия:</w:t>
      </w:r>
    </w:p>
    <w:p w:rsidR="009D26DF" w:rsidRPr="009D26DF" w:rsidRDefault="009D26DF" w:rsidP="009D26DF">
      <w:pPr>
        <w:ind w:firstLine="720"/>
        <w:rPr>
          <w:sz w:val="26"/>
          <w:szCs w:val="26"/>
          <w:lang w:val="bg-BG"/>
        </w:rPr>
      </w:pP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56155A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(</w:t>
      </w:r>
      <w:r w:rsidRPr="009D26DF">
        <w:rPr>
          <w:i/>
          <w:sz w:val="25"/>
          <w:szCs w:val="25"/>
          <w:lang w:val="bg-BG"/>
        </w:rPr>
        <w:t>Валя Генкова</w:t>
      </w:r>
      <w:r w:rsidRPr="009D26DF">
        <w:rPr>
          <w:sz w:val="25"/>
          <w:szCs w:val="25"/>
          <w:lang w:val="bg-BG"/>
        </w:rPr>
        <w:t>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56155A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(</w:t>
      </w:r>
      <w:r w:rsidRPr="009D26DF">
        <w:rPr>
          <w:i/>
          <w:sz w:val="25"/>
          <w:szCs w:val="25"/>
          <w:lang w:val="bg-BG"/>
        </w:rPr>
        <w:t>Галя Петкова-Любенова</w:t>
      </w:r>
      <w:r w:rsidRPr="009D26DF">
        <w:rPr>
          <w:sz w:val="25"/>
          <w:szCs w:val="25"/>
          <w:lang w:val="bg-BG"/>
        </w:rPr>
        <w:t>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56155A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(Петя Миткова)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56155A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(Галя Дуева)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56155A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(Д-р Красимир Миланов)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56155A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CF3EF0" w:rsidRPr="009D26DF" w:rsidRDefault="009D26DF" w:rsidP="009D26DF">
      <w:pPr>
        <w:spacing w:line="360" w:lineRule="auto"/>
        <w:ind w:left="360" w:firstLine="720"/>
        <w:rPr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(Красимир Цеков)</w:t>
      </w:r>
    </w:p>
    <w:sectPr w:rsidR="00CF3EF0" w:rsidRPr="009D26DF" w:rsidSect="00AE5C9C">
      <w:footerReference w:type="default" r:id="rId8"/>
      <w:headerReference w:type="first" r:id="rId9"/>
      <w:pgSz w:w="12240" w:h="15840"/>
      <w:pgMar w:top="568" w:right="1043" w:bottom="1134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380" w:rsidRDefault="00F12380" w:rsidP="00227952">
      <w:r>
        <w:separator/>
      </w:r>
    </w:p>
  </w:endnote>
  <w:endnote w:type="continuationSeparator" w:id="0">
    <w:p w:rsidR="00F12380" w:rsidRDefault="00F123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0DD2">
      <w:rPr>
        <w:noProof/>
      </w:rPr>
      <w:t>3</w:t>
    </w:r>
    <w:r>
      <w:rPr>
        <w:noProof/>
      </w:rPr>
      <w:fldChar w:fldCharType="end"/>
    </w:r>
  </w:p>
  <w:p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380" w:rsidRDefault="00F12380" w:rsidP="00227952">
      <w:r>
        <w:separator/>
      </w:r>
    </w:p>
  </w:footnote>
  <w:footnote w:type="continuationSeparator" w:id="0">
    <w:p w:rsidR="00F12380" w:rsidRDefault="00F123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-120995087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657E7" w:rsidRDefault="005657E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4050298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1B2B"/>
    <w:rsid w:val="000723F2"/>
    <w:rsid w:val="00076943"/>
    <w:rsid w:val="00076AE2"/>
    <w:rsid w:val="000837D0"/>
    <w:rsid w:val="0009087A"/>
    <w:rsid w:val="00091FAC"/>
    <w:rsid w:val="000A2FA0"/>
    <w:rsid w:val="000A607C"/>
    <w:rsid w:val="000A660E"/>
    <w:rsid w:val="000A6A4D"/>
    <w:rsid w:val="000C0A74"/>
    <w:rsid w:val="000D22C6"/>
    <w:rsid w:val="000D5986"/>
    <w:rsid w:val="000E2434"/>
    <w:rsid w:val="0010563F"/>
    <w:rsid w:val="001240F5"/>
    <w:rsid w:val="0014114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1C1"/>
    <w:rsid w:val="00184983"/>
    <w:rsid w:val="001C1098"/>
    <w:rsid w:val="001C42C4"/>
    <w:rsid w:val="001E43B0"/>
    <w:rsid w:val="001E4C22"/>
    <w:rsid w:val="001E6550"/>
    <w:rsid w:val="001E7C1E"/>
    <w:rsid w:val="001F2588"/>
    <w:rsid w:val="001F26B8"/>
    <w:rsid w:val="001F3616"/>
    <w:rsid w:val="001F40A2"/>
    <w:rsid w:val="001F5FC1"/>
    <w:rsid w:val="001F6FF5"/>
    <w:rsid w:val="00200D6A"/>
    <w:rsid w:val="00227952"/>
    <w:rsid w:val="00236BC4"/>
    <w:rsid w:val="00242C98"/>
    <w:rsid w:val="00247AC6"/>
    <w:rsid w:val="00247B60"/>
    <w:rsid w:val="00251CED"/>
    <w:rsid w:val="002530C9"/>
    <w:rsid w:val="00256DB3"/>
    <w:rsid w:val="00283A39"/>
    <w:rsid w:val="00284EB2"/>
    <w:rsid w:val="002A16CA"/>
    <w:rsid w:val="002A2F71"/>
    <w:rsid w:val="002B14BB"/>
    <w:rsid w:val="002B4C61"/>
    <w:rsid w:val="002C189A"/>
    <w:rsid w:val="002C521E"/>
    <w:rsid w:val="002C7D38"/>
    <w:rsid w:val="002E103C"/>
    <w:rsid w:val="00302945"/>
    <w:rsid w:val="0031396E"/>
    <w:rsid w:val="003269DA"/>
    <w:rsid w:val="003345E2"/>
    <w:rsid w:val="00340EAE"/>
    <w:rsid w:val="0034476C"/>
    <w:rsid w:val="00356AAC"/>
    <w:rsid w:val="003635E1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51E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3E7"/>
    <w:rsid w:val="00452479"/>
    <w:rsid w:val="00452D8F"/>
    <w:rsid w:val="00452DF2"/>
    <w:rsid w:val="004549E8"/>
    <w:rsid w:val="004620BD"/>
    <w:rsid w:val="00466F8B"/>
    <w:rsid w:val="0047025F"/>
    <w:rsid w:val="004746EC"/>
    <w:rsid w:val="00475003"/>
    <w:rsid w:val="00475E53"/>
    <w:rsid w:val="0049292F"/>
    <w:rsid w:val="004A6E35"/>
    <w:rsid w:val="004C18AF"/>
    <w:rsid w:val="004D20D4"/>
    <w:rsid w:val="004E5499"/>
    <w:rsid w:val="00506FDE"/>
    <w:rsid w:val="00535158"/>
    <w:rsid w:val="00537CE2"/>
    <w:rsid w:val="00543005"/>
    <w:rsid w:val="0054330B"/>
    <w:rsid w:val="0056155A"/>
    <w:rsid w:val="005621AC"/>
    <w:rsid w:val="005657E7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47E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7ACA"/>
    <w:rsid w:val="007951C4"/>
    <w:rsid w:val="007A0799"/>
    <w:rsid w:val="007A1273"/>
    <w:rsid w:val="007A25AD"/>
    <w:rsid w:val="007A2CFC"/>
    <w:rsid w:val="007C19A7"/>
    <w:rsid w:val="007D33C1"/>
    <w:rsid w:val="007E0B64"/>
    <w:rsid w:val="007F078D"/>
    <w:rsid w:val="007F60BA"/>
    <w:rsid w:val="00823626"/>
    <w:rsid w:val="008252F6"/>
    <w:rsid w:val="008254EC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31F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6247"/>
    <w:rsid w:val="00992B5F"/>
    <w:rsid w:val="009B7FDB"/>
    <w:rsid w:val="009D06CA"/>
    <w:rsid w:val="009D26DF"/>
    <w:rsid w:val="009D2D24"/>
    <w:rsid w:val="009E696D"/>
    <w:rsid w:val="00A04CA2"/>
    <w:rsid w:val="00A12E6B"/>
    <w:rsid w:val="00A260EB"/>
    <w:rsid w:val="00A3676D"/>
    <w:rsid w:val="00A40157"/>
    <w:rsid w:val="00A41FC0"/>
    <w:rsid w:val="00A437D9"/>
    <w:rsid w:val="00A55F3F"/>
    <w:rsid w:val="00A60132"/>
    <w:rsid w:val="00A64D96"/>
    <w:rsid w:val="00A67F64"/>
    <w:rsid w:val="00A83624"/>
    <w:rsid w:val="00A9027B"/>
    <w:rsid w:val="00AA2ED1"/>
    <w:rsid w:val="00AA7423"/>
    <w:rsid w:val="00AC0702"/>
    <w:rsid w:val="00AC44C3"/>
    <w:rsid w:val="00AD36E8"/>
    <w:rsid w:val="00AE2C42"/>
    <w:rsid w:val="00AE35F6"/>
    <w:rsid w:val="00AE5C9C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A48"/>
    <w:rsid w:val="00BA2E81"/>
    <w:rsid w:val="00BA3D1A"/>
    <w:rsid w:val="00BA4330"/>
    <w:rsid w:val="00BA7006"/>
    <w:rsid w:val="00BB370A"/>
    <w:rsid w:val="00BC0DB2"/>
    <w:rsid w:val="00BC38F7"/>
    <w:rsid w:val="00BC41EA"/>
    <w:rsid w:val="00BE20C9"/>
    <w:rsid w:val="00C01D38"/>
    <w:rsid w:val="00C054B6"/>
    <w:rsid w:val="00C344AB"/>
    <w:rsid w:val="00C37CF6"/>
    <w:rsid w:val="00C40B95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1C71"/>
    <w:rsid w:val="00CF3EF0"/>
    <w:rsid w:val="00D05ED4"/>
    <w:rsid w:val="00D300A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F22"/>
    <w:rsid w:val="00DB2123"/>
    <w:rsid w:val="00DB7975"/>
    <w:rsid w:val="00DC0DD2"/>
    <w:rsid w:val="00DD21EC"/>
    <w:rsid w:val="00DD57B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2380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56A7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A7B65"/>
    <w:rsid w:val="0036400D"/>
    <w:rsid w:val="003F6346"/>
    <w:rsid w:val="0040536E"/>
    <w:rsid w:val="00406A58"/>
    <w:rsid w:val="004156A0"/>
    <w:rsid w:val="004A724A"/>
    <w:rsid w:val="004F7402"/>
    <w:rsid w:val="005835BE"/>
    <w:rsid w:val="005A4F0E"/>
    <w:rsid w:val="006649CC"/>
    <w:rsid w:val="00701646"/>
    <w:rsid w:val="00742E99"/>
    <w:rsid w:val="00750421"/>
    <w:rsid w:val="00797FF3"/>
    <w:rsid w:val="007A789B"/>
    <w:rsid w:val="008241A8"/>
    <w:rsid w:val="008367DC"/>
    <w:rsid w:val="008B4C25"/>
    <w:rsid w:val="00934809"/>
    <w:rsid w:val="00940B03"/>
    <w:rsid w:val="009604B9"/>
    <w:rsid w:val="009613B4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023D0"/>
    <w:rsid w:val="00F97A2C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F657B-2D86-43DB-8F04-76D919D1B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ДО</vt:lpstr>
    </vt:vector>
  </TitlesOfParts>
  <Company>DPBUL 94/002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ODZ-MON-04</cp:lastModifiedBy>
  <cp:revision>3</cp:revision>
  <cp:lastPrinted>2025-05-15T10:21:00Z</cp:lastPrinted>
  <dcterms:created xsi:type="dcterms:W3CDTF">2025-05-15T11:31:00Z</dcterms:created>
  <dcterms:modified xsi:type="dcterms:W3CDTF">2025-05-15T13:13:00Z</dcterms:modified>
</cp:coreProperties>
</file>